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dTable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284" w:type="dxa"/>
        </w:tblCellMar>
        <w:tblLook w:val="04A0"/>
      </w:tblPr>
      <w:tblGrid>
        <w:gridCol w:w="2518"/>
        <w:gridCol w:w="5670"/>
        <w:gridCol w:w="3119"/>
        <w:gridCol w:w="3306"/>
      </w:tblGrid>
      <w:tr w:rsidR="002579F7" w:rsidRPr="002579F7" w:rsidTr="00F11B25">
        <w:trPr>
          <w:trHeight w:val="20"/>
        </w:trPr>
        <w:tc>
          <w:tcPr>
            <w:tcW w:w="14613" w:type="dxa"/>
            <w:gridSpan w:val="4"/>
          </w:tcPr>
          <w:p w:rsidR="002579F7" w:rsidRPr="002579F7" w:rsidRDefault="002579F7" w:rsidP="00DF3BA5">
            <w:pPr>
              <w:rPr>
                <w:sz w:val="28"/>
              </w:rPr>
            </w:pPr>
            <w:r w:rsidRPr="002579F7">
              <w:rPr>
                <w:sz w:val="28"/>
                <w:szCs w:val="32"/>
              </w:rPr>
              <w:t xml:space="preserve">3. episode: </w:t>
            </w:r>
            <w:r w:rsidRPr="002579F7">
              <w:rPr>
                <w:sz w:val="28"/>
              </w:rPr>
              <w:t xml:space="preserve">Et barn bliver født og </w:t>
            </w:r>
            <w:r w:rsidR="00DF3BA5">
              <w:rPr>
                <w:sz w:val="28"/>
              </w:rPr>
              <w:t xml:space="preserve">vi taler om dåb </w:t>
            </w:r>
          </w:p>
        </w:tc>
      </w:tr>
      <w:tr w:rsidR="0060215A" w:rsidTr="00F11B25">
        <w:trPr>
          <w:trHeight w:val="20"/>
        </w:trPr>
        <w:tc>
          <w:tcPr>
            <w:tcW w:w="14613" w:type="dxa"/>
            <w:gridSpan w:val="4"/>
            <w:vAlign w:val="center"/>
          </w:tcPr>
          <w:p w:rsidR="0060215A" w:rsidRPr="00576EF5" w:rsidRDefault="0060215A" w:rsidP="00FC134F">
            <w:pPr>
              <w:rPr>
                <w:b/>
                <w:bCs/>
                <w:sz w:val="24"/>
                <w:szCs w:val="24"/>
              </w:rPr>
            </w:pPr>
            <w:r w:rsidRPr="00576EF5">
              <w:rPr>
                <w:b/>
                <w:bCs/>
                <w:sz w:val="24"/>
                <w:szCs w:val="24"/>
              </w:rPr>
              <w:t xml:space="preserve">Mål: </w:t>
            </w:r>
            <w:r w:rsidR="00F76EC0">
              <w:rPr>
                <w:b/>
                <w:bCs/>
                <w:sz w:val="24"/>
                <w:szCs w:val="24"/>
              </w:rPr>
              <w:t xml:space="preserve">At konfirmanderne forholder sig til livets skabelse og </w:t>
            </w:r>
            <w:r w:rsidR="00FC134F">
              <w:rPr>
                <w:b/>
                <w:bCs/>
                <w:sz w:val="24"/>
                <w:szCs w:val="24"/>
              </w:rPr>
              <w:t>dåb</w:t>
            </w:r>
            <w:r w:rsidR="00DF3BA5">
              <w:rPr>
                <w:b/>
                <w:bCs/>
                <w:sz w:val="24"/>
                <w:szCs w:val="24"/>
              </w:rPr>
              <w:t>en</w:t>
            </w:r>
          </w:p>
        </w:tc>
      </w:tr>
      <w:tr w:rsidR="0006731C" w:rsidTr="00F11B25">
        <w:trPr>
          <w:trHeight w:val="20"/>
        </w:trPr>
        <w:tc>
          <w:tcPr>
            <w:tcW w:w="2518" w:type="dxa"/>
          </w:tcPr>
          <w:p w:rsidR="003D1085" w:rsidRPr="003479B0" w:rsidRDefault="003D1085" w:rsidP="00F76EC0">
            <w:pPr>
              <w:rPr>
                <w:b/>
              </w:rPr>
            </w:pPr>
            <w:r w:rsidRPr="003479B0">
              <w:rPr>
                <w:b/>
              </w:rPr>
              <w:t>Nøglespørgsmål</w:t>
            </w:r>
          </w:p>
        </w:tc>
        <w:tc>
          <w:tcPr>
            <w:tcW w:w="5670" w:type="dxa"/>
          </w:tcPr>
          <w:p w:rsidR="003D1085" w:rsidRPr="00C67834" w:rsidRDefault="003D1085" w:rsidP="00F76EC0">
            <w:pPr>
              <w:rPr>
                <w:b/>
              </w:rPr>
            </w:pPr>
            <w:r w:rsidRPr="00C67834">
              <w:rPr>
                <w:b/>
              </w:rPr>
              <w:t>Aktivitet</w:t>
            </w:r>
          </w:p>
        </w:tc>
        <w:tc>
          <w:tcPr>
            <w:tcW w:w="3119" w:type="dxa"/>
          </w:tcPr>
          <w:p w:rsidR="003D1085" w:rsidRPr="00C67834" w:rsidRDefault="003D1085" w:rsidP="00F76EC0">
            <w:pPr>
              <w:rPr>
                <w:b/>
              </w:rPr>
            </w:pPr>
            <w:r w:rsidRPr="00C67834">
              <w:rPr>
                <w:b/>
              </w:rPr>
              <w:t>Organisering</w:t>
            </w:r>
          </w:p>
        </w:tc>
        <w:tc>
          <w:tcPr>
            <w:tcW w:w="3306" w:type="dxa"/>
          </w:tcPr>
          <w:p w:rsidR="003D1085" w:rsidRPr="00C67834" w:rsidRDefault="00D07D93" w:rsidP="00F76EC0">
            <w:pPr>
              <w:rPr>
                <w:b/>
              </w:rPr>
            </w:pPr>
            <w:r>
              <w:rPr>
                <w:b/>
              </w:rPr>
              <w:t>Materiale</w:t>
            </w:r>
            <w:r w:rsidR="003D1085" w:rsidRPr="00C67834">
              <w:rPr>
                <w:b/>
              </w:rPr>
              <w:t>r</w:t>
            </w:r>
          </w:p>
        </w:tc>
      </w:tr>
      <w:tr w:rsidR="00FC134F" w:rsidRPr="00D623E8" w:rsidTr="002579F7">
        <w:tc>
          <w:tcPr>
            <w:tcW w:w="2518" w:type="dxa"/>
            <w:vMerge w:val="restart"/>
          </w:tcPr>
          <w:p w:rsidR="00FC134F" w:rsidRPr="00D50FC7" w:rsidRDefault="00FC134F" w:rsidP="002579F7">
            <w:r>
              <w:t>Hvordan</w:t>
            </w:r>
            <w:r w:rsidR="002579F7">
              <w:t xml:space="preserve"> tror du, det er at blive forældre?</w:t>
            </w:r>
            <w:r>
              <w:t xml:space="preserve"> </w:t>
            </w:r>
          </w:p>
        </w:tc>
        <w:tc>
          <w:tcPr>
            <w:tcW w:w="5670" w:type="dxa"/>
          </w:tcPr>
          <w:p w:rsidR="002579F7" w:rsidRDefault="00FC134F" w:rsidP="00297F32">
            <w:r w:rsidRPr="00297F32">
              <w:t>Konfirmanderne præsenteres for et dias med en positiv graviditetstest</w:t>
            </w:r>
            <w:r w:rsidR="002579F7">
              <w:t>.</w:t>
            </w:r>
          </w:p>
          <w:p w:rsidR="00FC134F" w:rsidRDefault="002579F7" w:rsidP="009B1A09">
            <w:r>
              <w:t>Holdet drøfter situationen.</w:t>
            </w:r>
          </w:p>
        </w:tc>
        <w:tc>
          <w:tcPr>
            <w:tcW w:w="3119" w:type="dxa"/>
          </w:tcPr>
          <w:p w:rsidR="00FC134F" w:rsidRDefault="002579F7" w:rsidP="003479B0">
            <w:r>
              <w:t xml:space="preserve">Præsten leder samtalen i fælles forum. </w:t>
            </w:r>
          </w:p>
        </w:tc>
        <w:tc>
          <w:tcPr>
            <w:tcW w:w="3306" w:type="dxa"/>
          </w:tcPr>
          <w:p w:rsidR="00FC134F" w:rsidRDefault="00F76D49" w:rsidP="00D4065A">
            <w:pPr>
              <w:pStyle w:val="Almindeligtekst"/>
            </w:pPr>
            <w:hyperlink r:id="rId8" w:history="1">
              <w:r w:rsidR="00FC134F" w:rsidRPr="00F76D49">
                <w:rPr>
                  <w:rStyle w:val="Hyperlink"/>
                </w:rPr>
                <w:t>PowerP</w:t>
              </w:r>
              <w:r w:rsidR="00FC134F" w:rsidRPr="00F76D49">
                <w:rPr>
                  <w:rStyle w:val="Hyperlink"/>
                </w:rPr>
                <w:t>o</w:t>
              </w:r>
              <w:r w:rsidR="00FC134F" w:rsidRPr="00F76D49">
                <w:rPr>
                  <w:rStyle w:val="Hyperlink"/>
                </w:rPr>
                <w:t>int</w:t>
              </w:r>
            </w:hyperlink>
          </w:p>
        </w:tc>
      </w:tr>
      <w:tr w:rsidR="00FC134F" w:rsidTr="002579F7">
        <w:tc>
          <w:tcPr>
            <w:tcW w:w="2518" w:type="dxa"/>
            <w:vMerge/>
          </w:tcPr>
          <w:p w:rsidR="00FC134F" w:rsidRPr="00D50FC7" w:rsidRDefault="00FC134F" w:rsidP="00F76EC0"/>
        </w:tc>
        <w:tc>
          <w:tcPr>
            <w:tcW w:w="5670" w:type="dxa"/>
          </w:tcPr>
          <w:p w:rsidR="00FC134F" w:rsidRDefault="00FC134F" w:rsidP="00297F32">
            <w:r>
              <w:t xml:space="preserve">Et kærestebrev er kommet til en af drenge-konfirmanderne – altså et barnebarn </w:t>
            </w:r>
            <w:r w:rsidR="002579F7">
              <w:t>af</w:t>
            </w:r>
            <w:r>
              <w:t xml:space="preserve"> Otto og Karen.</w:t>
            </w:r>
          </w:p>
          <w:p w:rsidR="00FC134F" w:rsidRDefault="00FC134F" w:rsidP="00297F32">
            <w:r>
              <w:t xml:space="preserve">Brevet er fra hans kæreste, </w:t>
            </w:r>
            <w:proofErr w:type="spellStart"/>
            <w:r>
              <w:t>xx</w:t>
            </w:r>
            <w:proofErr w:type="spellEnd"/>
            <w:r>
              <w:t xml:space="preserve">, som er blevet gravid (15 uger </w:t>
            </w:r>
            <w:r w:rsidRPr="00297F32">
              <w:t xml:space="preserve">henne). Barnet er ikke planlagt. </w:t>
            </w:r>
          </w:p>
          <w:p w:rsidR="00D4065A" w:rsidRDefault="00D4065A" w:rsidP="00297F32"/>
          <w:p w:rsidR="002579F7" w:rsidRDefault="002579F7" w:rsidP="002579F7">
            <w:r>
              <w:t>Brevet læses højt</w:t>
            </w:r>
            <w:r w:rsidR="00D4065A">
              <w:t xml:space="preserve"> (gerne af modtageren), og det drøftes:</w:t>
            </w:r>
          </w:p>
          <w:p w:rsidR="00FC134F" w:rsidRPr="00297F32" w:rsidRDefault="00FC134F" w:rsidP="00D4065A">
            <w:pPr>
              <w:pStyle w:val="Listeafsnit"/>
              <w:numPr>
                <w:ilvl w:val="0"/>
                <w:numId w:val="10"/>
              </w:numPr>
            </w:pPr>
            <w:r w:rsidRPr="00297F32">
              <w:t xml:space="preserve">Hvordan forholder I jer til det? </w:t>
            </w:r>
          </w:p>
          <w:p w:rsidR="00FC134F" w:rsidRPr="00297F32" w:rsidRDefault="00FC134F" w:rsidP="00D4065A">
            <w:pPr>
              <w:pStyle w:val="Listeafsnit"/>
              <w:numPr>
                <w:ilvl w:val="0"/>
                <w:numId w:val="10"/>
              </w:numPr>
            </w:pPr>
            <w:r w:rsidRPr="00297F32">
              <w:t xml:space="preserve">Har I gode råd til den unge far? </w:t>
            </w:r>
          </w:p>
          <w:p w:rsidR="00FC134F" w:rsidRDefault="00FC134F" w:rsidP="00297F32"/>
          <w:p w:rsidR="00FC134F" w:rsidRDefault="00FC134F" w:rsidP="00297F32">
            <w:r>
              <w:t xml:space="preserve">Samtalen afbrydes med, at præsten fortæller, at </w:t>
            </w:r>
            <w:proofErr w:type="spellStart"/>
            <w:r>
              <w:t>xx</w:t>
            </w:r>
            <w:proofErr w:type="spellEnd"/>
            <w:r>
              <w:t xml:space="preserve"> har henvendt sig for at tale med præsten om situationen. </w:t>
            </w:r>
            <w:proofErr w:type="spellStart"/>
            <w:r>
              <w:t>Xx</w:t>
            </w:r>
            <w:proofErr w:type="spellEnd"/>
            <w:r>
              <w:t xml:space="preserve"> har besluttet at beholde barnet … og nu kommer baby-dukken frem, som overlades til den unge far. </w:t>
            </w:r>
          </w:p>
          <w:p w:rsidR="00FC134F" w:rsidRDefault="00FC134F" w:rsidP="00297F32"/>
          <w:p w:rsidR="00FC134F" w:rsidRDefault="00FC134F" w:rsidP="00297F32">
            <w:r>
              <w:t>Vi lykønsker! Og der kommer et flag op henne hos Otto og Karen, som nu er blevet oldeforældre.</w:t>
            </w:r>
          </w:p>
          <w:p w:rsidR="001435D7" w:rsidRDefault="001435D7" w:rsidP="00297F32"/>
          <w:p w:rsidR="00FC134F" w:rsidRPr="00D50FC7" w:rsidRDefault="00FC134F" w:rsidP="00297F32">
            <w:r>
              <w:t>Stamtræet vokser med endnu et blad på kvisten.</w:t>
            </w:r>
          </w:p>
        </w:tc>
        <w:tc>
          <w:tcPr>
            <w:tcW w:w="3119" w:type="dxa"/>
          </w:tcPr>
          <w:p w:rsidR="00FC134F" w:rsidRDefault="00FC134F" w:rsidP="00F76EC0">
            <w:r>
              <w:t xml:space="preserve">Det skal tænkes godt igennem, </w:t>
            </w:r>
            <w:r w:rsidR="00D4065A">
              <w:t>hvem, der skal modtage brevet.</w:t>
            </w:r>
            <w:r>
              <w:t xml:space="preserve"> </w:t>
            </w:r>
          </w:p>
          <w:p w:rsidR="00FC134F" w:rsidRDefault="00FC134F" w:rsidP="00F76EC0"/>
          <w:p w:rsidR="00FC134F" w:rsidRDefault="00FC134F" w:rsidP="00F76EC0"/>
          <w:p w:rsidR="00FC134F" w:rsidRDefault="00FC134F" w:rsidP="00297F32"/>
          <w:p w:rsidR="00FC134F" w:rsidRPr="00297F32" w:rsidRDefault="00FC134F" w:rsidP="00297F32">
            <w:r>
              <w:t>Kort summepause</w:t>
            </w:r>
            <w:r w:rsidRPr="00297F32">
              <w:t xml:space="preserve"> i familierne. </w:t>
            </w:r>
          </w:p>
          <w:p w:rsidR="00FC134F" w:rsidRPr="00297F32" w:rsidRDefault="00FC134F" w:rsidP="00297F32">
            <w:r w:rsidRPr="00297F32">
              <w:t>Fælles samtale.</w:t>
            </w:r>
          </w:p>
          <w:p w:rsidR="00FC134F" w:rsidRDefault="00FC134F" w:rsidP="00F76EC0"/>
          <w:p w:rsidR="00D4065A" w:rsidRDefault="00D4065A" w:rsidP="00F76EC0"/>
          <w:p w:rsidR="00FC134F" w:rsidRDefault="00FC134F" w:rsidP="00F76EC0">
            <w:r>
              <w:t>God idé at have en hjælper, som kommer ind med babydukken, alternativt har præsten skjult dukken indtil afsløringen.</w:t>
            </w:r>
          </w:p>
          <w:p w:rsidR="00FC134F" w:rsidRDefault="00FC134F" w:rsidP="00F76EC0"/>
          <w:p w:rsidR="00FC134F" w:rsidRDefault="00FC134F" w:rsidP="00F76EC0">
            <w:r>
              <w:t>Spontaniteten kan få lov at råde ev</w:t>
            </w:r>
            <w:r w:rsidR="00D4065A">
              <w:t>t. med lidt hjælp fra præsten.</w:t>
            </w:r>
          </w:p>
          <w:p w:rsidR="00FC134F" w:rsidRDefault="00FC134F" w:rsidP="00F76EC0"/>
          <w:p w:rsidR="00FC134F" w:rsidRPr="00D50FC7" w:rsidRDefault="00FC134F" w:rsidP="00F76EC0">
            <w:r>
              <w:t>Den nybagte far ordner sammen med sin familie stamtræet.</w:t>
            </w:r>
          </w:p>
        </w:tc>
        <w:tc>
          <w:tcPr>
            <w:tcW w:w="3306" w:type="dxa"/>
          </w:tcPr>
          <w:p w:rsidR="00FC134F" w:rsidRDefault="00F76D49" w:rsidP="0006731C">
            <w:hyperlink r:id="rId9" w:history="1">
              <w:r w:rsidR="00FC134F" w:rsidRPr="00F76D49">
                <w:rPr>
                  <w:rStyle w:val="Hyperlink"/>
                </w:rPr>
                <w:t>Et kærestebrev. Se eksempel</w:t>
              </w:r>
            </w:hyperlink>
            <w:r w:rsidR="00FC134F" w:rsidRPr="00F76D49">
              <w:t>.</w:t>
            </w:r>
          </w:p>
          <w:p w:rsidR="00FC134F" w:rsidRDefault="00FC134F" w:rsidP="0006731C"/>
          <w:p w:rsidR="00D4065A" w:rsidRDefault="00FC134F" w:rsidP="00D4065A">
            <w:r>
              <w:t xml:space="preserve">En ny person, </w:t>
            </w:r>
            <w:proofErr w:type="spellStart"/>
            <w:r>
              <w:t>xx</w:t>
            </w:r>
            <w:proofErr w:type="spellEnd"/>
            <w:r>
              <w:t>, med billede og biografi</w:t>
            </w:r>
            <w:r w:rsidR="00D4065A">
              <w:t xml:space="preserve"> (tilsvarende de andre figurer)</w:t>
            </w:r>
            <w:r>
              <w:t>.</w:t>
            </w:r>
            <w:r w:rsidR="00D4065A">
              <w:t xml:space="preserve"> Elefantsnot. </w:t>
            </w:r>
          </w:p>
          <w:p w:rsidR="00FC134F" w:rsidRDefault="00FC134F" w:rsidP="0006731C"/>
          <w:p w:rsidR="00FC134F" w:rsidRDefault="00FC134F" w:rsidP="0006731C"/>
          <w:p w:rsidR="00FC134F" w:rsidRDefault="00FC134F" w:rsidP="0006731C"/>
          <w:p w:rsidR="00D4065A" w:rsidRDefault="00D4065A" w:rsidP="0006731C"/>
          <w:p w:rsidR="00FC134F" w:rsidRDefault="00FC134F" w:rsidP="0006731C">
            <w:r>
              <w:t>Babydukke med babytøj og lift.</w:t>
            </w:r>
          </w:p>
          <w:p w:rsidR="00FC134F" w:rsidRDefault="00FC134F" w:rsidP="0006731C"/>
          <w:p w:rsidR="00FC134F" w:rsidRDefault="00FC134F" w:rsidP="0006731C"/>
          <w:p w:rsidR="00FC134F" w:rsidRDefault="00FC134F" w:rsidP="0006731C"/>
          <w:p w:rsidR="00FC134F" w:rsidRDefault="00FC134F" w:rsidP="0006731C"/>
          <w:p w:rsidR="00FC134F" w:rsidRDefault="00FC134F" w:rsidP="0006731C">
            <w:r>
              <w:t>Flag</w:t>
            </w:r>
          </w:p>
          <w:p w:rsidR="00FC134F" w:rsidRDefault="00FC134F" w:rsidP="0006731C"/>
          <w:p w:rsidR="001435D7" w:rsidRDefault="001435D7" w:rsidP="0006731C"/>
          <w:p w:rsidR="00FC134F" w:rsidRDefault="00FC134F" w:rsidP="0006731C">
            <w:r>
              <w:t>Lysegrønt karton til blad</w:t>
            </w:r>
          </w:p>
          <w:p w:rsidR="00FC134F" w:rsidRDefault="00FC134F" w:rsidP="0006731C">
            <w:r>
              <w:t>Brunt karton til kvist</w:t>
            </w:r>
          </w:p>
          <w:p w:rsidR="00FC134F" w:rsidRPr="00D50FC7" w:rsidRDefault="00FC134F" w:rsidP="0006731C">
            <w:r>
              <w:t>Billede af babyen, saks og lim</w:t>
            </w:r>
          </w:p>
        </w:tc>
      </w:tr>
      <w:tr w:rsidR="005074A1" w:rsidRPr="00F11B25" w:rsidTr="002579F7">
        <w:tc>
          <w:tcPr>
            <w:tcW w:w="2518" w:type="dxa"/>
            <w:vMerge w:val="restart"/>
          </w:tcPr>
          <w:p w:rsidR="005074A1" w:rsidRPr="004C4704" w:rsidRDefault="00FC134F" w:rsidP="004C4704">
            <w:r>
              <w:lastRenderedPageBreak/>
              <w:t>Hvad ved vi</w:t>
            </w:r>
            <w:r w:rsidR="005074A1" w:rsidRPr="004C4704">
              <w:t xml:space="preserve"> om barnedåb?</w:t>
            </w:r>
          </w:p>
        </w:tc>
        <w:tc>
          <w:tcPr>
            <w:tcW w:w="5670" w:type="dxa"/>
          </w:tcPr>
          <w:p w:rsidR="005074A1" w:rsidRPr="00FC134F" w:rsidRDefault="005074A1" w:rsidP="004C4704">
            <w:pPr>
              <w:rPr>
                <w:lang w:val="en-US"/>
              </w:rPr>
            </w:pPr>
            <w:r w:rsidRPr="00FC134F">
              <w:rPr>
                <w:lang w:val="en-US"/>
              </w:rPr>
              <w:t xml:space="preserve">Brainstorm med Post-it-lapper. </w:t>
            </w:r>
          </w:p>
          <w:p w:rsidR="005074A1" w:rsidRPr="00FC134F" w:rsidRDefault="005074A1" w:rsidP="004C4704">
            <w:pPr>
              <w:rPr>
                <w:lang w:val="en-US"/>
              </w:rPr>
            </w:pPr>
          </w:p>
          <w:p w:rsidR="005074A1" w:rsidRDefault="005074A1" w:rsidP="004C4704">
            <w:r w:rsidRPr="004C4704">
              <w:t xml:space="preserve">Lapperne </w:t>
            </w:r>
            <w:r>
              <w:t>sættes</w:t>
            </w:r>
            <w:r w:rsidRPr="004C4704">
              <w:t xml:space="preserve"> på tavlen. </w:t>
            </w:r>
          </w:p>
          <w:p w:rsidR="005074A1" w:rsidRPr="004C4704" w:rsidRDefault="005074A1" w:rsidP="004C4704"/>
          <w:p w:rsidR="005074A1" w:rsidRPr="004C4704" w:rsidRDefault="005074A1" w:rsidP="004C4704">
            <w:r w:rsidRPr="004C4704">
              <w:t>Samtale om dåb</w:t>
            </w:r>
            <w:r>
              <w:t xml:space="preserve"> ud fra lapperne</w:t>
            </w:r>
            <w:r w:rsidRPr="004C4704">
              <w:t>.</w:t>
            </w:r>
          </w:p>
        </w:tc>
        <w:tc>
          <w:tcPr>
            <w:tcW w:w="3119" w:type="dxa"/>
          </w:tcPr>
          <w:p w:rsidR="005074A1" w:rsidRPr="004C4704" w:rsidRDefault="005074A1" w:rsidP="004C4704">
            <w:r w:rsidRPr="004C4704">
              <w:t>Individuel opgave, 3 lapper pr. konfirmand.</w:t>
            </w:r>
          </w:p>
          <w:p w:rsidR="005074A1" w:rsidRPr="004C4704" w:rsidRDefault="005074A1" w:rsidP="004C4704"/>
          <w:p w:rsidR="005074A1" w:rsidRPr="004C4704" w:rsidRDefault="005074A1" w:rsidP="001435D7">
            <w:r w:rsidRPr="004C4704">
              <w:t>Præsten samtaler med hele holdet</w:t>
            </w:r>
            <w:r>
              <w:t>,</w:t>
            </w:r>
            <w:r w:rsidRPr="004C4704">
              <w:t xml:space="preserve"> og lapperne flyttes rundt til klynger </w:t>
            </w:r>
            <w:r w:rsidR="001435D7">
              <w:t>med</w:t>
            </w:r>
            <w:r w:rsidRPr="004C4704">
              <w:t xml:space="preserve"> </w:t>
            </w:r>
            <w:r w:rsidR="001435D7">
              <w:t>fælles tema</w:t>
            </w:r>
            <w:r w:rsidRPr="004C4704">
              <w:t>.</w:t>
            </w:r>
          </w:p>
        </w:tc>
        <w:tc>
          <w:tcPr>
            <w:tcW w:w="3306" w:type="dxa"/>
          </w:tcPr>
          <w:p w:rsidR="005074A1" w:rsidRPr="00FC134F" w:rsidRDefault="005074A1" w:rsidP="004C4704">
            <w:pPr>
              <w:rPr>
                <w:lang w:val="en-US"/>
              </w:rPr>
            </w:pPr>
            <w:r w:rsidRPr="00FC134F">
              <w:rPr>
                <w:lang w:val="en-US"/>
              </w:rPr>
              <w:t>Post-it-lapper</w:t>
            </w:r>
          </w:p>
          <w:p w:rsidR="005074A1" w:rsidRPr="00FC134F" w:rsidRDefault="005074A1" w:rsidP="004C4704">
            <w:pPr>
              <w:rPr>
                <w:lang w:val="en-US"/>
              </w:rPr>
            </w:pPr>
            <w:proofErr w:type="spellStart"/>
            <w:r w:rsidRPr="00FC134F">
              <w:rPr>
                <w:lang w:val="en-US"/>
              </w:rPr>
              <w:t>Blyanter</w:t>
            </w:r>
            <w:proofErr w:type="spellEnd"/>
            <w:r w:rsidRPr="00FC134F">
              <w:rPr>
                <w:lang w:val="en-US"/>
              </w:rPr>
              <w:t xml:space="preserve"> </w:t>
            </w:r>
          </w:p>
          <w:p w:rsidR="005074A1" w:rsidRPr="00FC134F" w:rsidRDefault="005074A1" w:rsidP="004C4704">
            <w:pPr>
              <w:rPr>
                <w:highlight w:val="yellow"/>
                <w:lang w:val="en-US"/>
              </w:rPr>
            </w:pPr>
            <w:proofErr w:type="spellStart"/>
            <w:r w:rsidRPr="00FC134F">
              <w:rPr>
                <w:lang w:val="en-US"/>
              </w:rPr>
              <w:t>Tavle</w:t>
            </w:r>
            <w:proofErr w:type="spellEnd"/>
            <w:r w:rsidRPr="00FC134F">
              <w:rPr>
                <w:lang w:val="en-US"/>
              </w:rPr>
              <w:t xml:space="preserve"> </w:t>
            </w:r>
          </w:p>
        </w:tc>
      </w:tr>
      <w:tr w:rsidR="005074A1" w:rsidRPr="005074A1" w:rsidTr="002579F7">
        <w:tc>
          <w:tcPr>
            <w:tcW w:w="2518" w:type="dxa"/>
            <w:vMerge/>
          </w:tcPr>
          <w:p w:rsidR="005074A1" w:rsidRPr="004C4704" w:rsidRDefault="005074A1" w:rsidP="00F76EC0">
            <w:pPr>
              <w:rPr>
                <w:lang w:val="en-US"/>
              </w:rPr>
            </w:pPr>
          </w:p>
        </w:tc>
        <w:tc>
          <w:tcPr>
            <w:tcW w:w="5670" w:type="dxa"/>
          </w:tcPr>
          <w:p w:rsidR="005074A1" w:rsidRPr="005074A1" w:rsidRDefault="00E674EA" w:rsidP="00E674EA">
            <w:r>
              <w:t xml:space="preserve">Ved hjælp af en video fra </w:t>
            </w:r>
            <w:r w:rsidR="005074A1" w:rsidRPr="005074A1">
              <w:t>Folkekirken</w:t>
            </w:r>
            <w:r>
              <w:t>.dk undersøger konfirmanderne nærmere, hvad d</w:t>
            </w:r>
            <w:r w:rsidRPr="005074A1">
              <w:t xml:space="preserve">åb </w:t>
            </w:r>
            <w:r>
              <w:t xml:space="preserve">i Folkekirken </w:t>
            </w:r>
            <w:r w:rsidR="005074A1">
              <w:t>er</w:t>
            </w:r>
            <w:r>
              <w:t>.</w:t>
            </w:r>
            <w:r w:rsidR="005074A1" w:rsidRPr="005074A1">
              <w:t xml:space="preserve"> </w:t>
            </w:r>
          </w:p>
        </w:tc>
        <w:tc>
          <w:tcPr>
            <w:tcW w:w="3119" w:type="dxa"/>
          </w:tcPr>
          <w:p w:rsidR="00E674EA" w:rsidRDefault="005074A1" w:rsidP="00F76EC0">
            <w:r>
              <w:t xml:space="preserve">Konfirmanderne </w:t>
            </w:r>
            <w:r w:rsidR="00E674EA">
              <w:t xml:space="preserve">ser videoen. </w:t>
            </w:r>
          </w:p>
          <w:p w:rsidR="00E674EA" w:rsidRDefault="00E674EA" w:rsidP="00F76EC0">
            <w:r>
              <w:t>Efterfølgende noterer præsten konfirmandernes iagttagelser på tavlen og samtaler med dem herom.</w:t>
            </w:r>
          </w:p>
          <w:p w:rsidR="005074A1" w:rsidRPr="005074A1" w:rsidRDefault="00E674EA" w:rsidP="00E674EA">
            <w:r>
              <w:t xml:space="preserve">Alle ser samme </w:t>
            </w:r>
            <w:r w:rsidR="005074A1">
              <w:t xml:space="preserve">video </w:t>
            </w:r>
            <w:r>
              <w:t>i</w:t>
            </w:r>
            <w:r w:rsidR="005074A1">
              <w:t>gen</w:t>
            </w:r>
            <w:r w:rsidR="001435D7">
              <w:t>.</w:t>
            </w:r>
          </w:p>
        </w:tc>
        <w:tc>
          <w:tcPr>
            <w:tcW w:w="3306" w:type="dxa"/>
          </w:tcPr>
          <w:p w:rsidR="005074A1" w:rsidRDefault="0029523E" w:rsidP="005074A1">
            <w:hyperlink r:id="rId10" w:history="1">
              <w:r w:rsidR="00B72DDF" w:rsidRPr="0029523E">
                <w:rPr>
                  <w:rStyle w:val="Hyperlink"/>
                </w:rPr>
                <w:t>V</w:t>
              </w:r>
              <w:r w:rsidR="005074A1" w:rsidRPr="0029523E">
                <w:rPr>
                  <w:rStyle w:val="Hyperlink"/>
                </w:rPr>
                <w:t xml:space="preserve">ideoklip </w:t>
              </w:r>
              <w:r w:rsidRPr="0029523E">
                <w:rPr>
                  <w:rStyle w:val="Hyperlink"/>
                </w:rPr>
                <w:t>o</w:t>
              </w:r>
              <w:r w:rsidR="005074A1" w:rsidRPr="0029523E">
                <w:rPr>
                  <w:rStyle w:val="Hyperlink"/>
                </w:rPr>
                <w:t>m</w:t>
              </w:r>
              <w:r w:rsidRPr="0029523E">
                <w:rPr>
                  <w:rStyle w:val="Hyperlink"/>
                </w:rPr>
                <w:t xml:space="preserve"> </w:t>
              </w:r>
              <w:r w:rsidRPr="0029523E">
                <w:rPr>
                  <w:rStyle w:val="Hyperlink"/>
                </w:rPr>
                <w:t>d</w:t>
              </w:r>
              <w:r w:rsidRPr="0029523E">
                <w:rPr>
                  <w:rStyle w:val="Hyperlink"/>
                </w:rPr>
                <w:t>å</w:t>
              </w:r>
              <w:r w:rsidRPr="0029523E">
                <w:rPr>
                  <w:rStyle w:val="Hyperlink"/>
                </w:rPr>
                <w:t>b</w:t>
              </w:r>
            </w:hyperlink>
            <w:r>
              <w:t xml:space="preserve"> (</w:t>
            </w:r>
            <w:r w:rsidR="005074A1" w:rsidRPr="0029523E">
              <w:t>Folkekirken.dk</w:t>
            </w:r>
            <w:r>
              <w:t>)</w:t>
            </w:r>
          </w:p>
          <w:p w:rsidR="0029523E" w:rsidRPr="0029523E" w:rsidRDefault="0029523E" w:rsidP="005074A1"/>
          <w:p w:rsidR="005074A1" w:rsidRPr="001435D7" w:rsidRDefault="0029523E" w:rsidP="005074A1">
            <w:hyperlink r:id="rId11" w:history="1">
              <w:r w:rsidR="005074A1" w:rsidRPr="0029523E">
                <w:rPr>
                  <w:rStyle w:val="Hyperlink"/>
                </w:rPr>
                <w:t>Flere vid</w:t>
              </w:r>
              <w:r w:rsidR="005074A1" w:rsidRPr="0029523E">
                <w:rPr>
                  <w:rStyle w:val="Hyperlink"/>
                </w:rPr>
                <w:t>e</w:t>
              </w:r>
              <w:r w:rsidR="005074A1" w:rsidRPr="0029523E">
                <w:rPr>
                  <w:rStyle w:val="Hyperlink"/>
                </w:rPr>
                <w:t>oklip</w:t>
              </w:r>
              <w:r w:rsidRPr="0029523E">
                <w:rPr>
                  <w:rStyle w:val="Hyperlink"/>
                </w:rPr>
                <w:t xml:space="preserve"> om dåb</w:t>
              </w:r>
            </w:hyperlink>
            <w:r w:rsidR="005074A1" w:rsidRPr="0029523E">
              <w:t xml:space="preserve"> </w:t>
            </w:r>
            <w:r>
              <w:br/>
              <w:t>(Folkekirken.dk)</w:t>
            </w:r>
          </w:p>
        </w:tc>
      </w:tr>
      <w:tr w:rsidR="00692FA8" w:rsidRPr="005074A1" w:rsidTr="002579F7">
        <w:tc>
          <w:tcPr>
            <w:tcW w:w="2518" w:type="dxa"/>
            <w:vMerge w:val="restart"/>
          </w:tcPr>
          <w:p w:rsidR="00692FA8" w:rsidRDefault="00692FA8" w:rsidP="00F76EC0">
            <w:r>
              <w:t>Hvordan kan dåben udtrykkes i billeder?</w:t>
            </w:r>
          </w:p>
          <w:p w:rsidR="00B72DDF" w:rsidRDefault="00B72DDF" w:rsidP="00F76EC0"/>
          <w:p w:rsidR="00B72DDF" w:rsidRPr="005074A1" w:rsidRDefault="00B72DDF" w:rsidP="00F76EC0"/>
        </w:tc>
        <w:tc>
          <w:tcPr>
            <w:tcW w:w="5670" w:type="dxa"/>
          </w:tcPr>
          <w:p w:rsidR="00692FA8" w:rsidRPr="00692FA8" w:rsidRDefault="00692FA8" w:rsidP="00692FA8">
            <w:proofErr w:type="spellStart"/>
            <w:r w:rsidRPr="00692FA8">
              <w:t>Dåbssalmen</w:t>
            </w:r>
            <w:proofErr w:type="spellEnd"/>
            <w:r w:rsidRPr="00692FA8">
              <w:t xml:space="preserve"> ’Fyldt af glæde’, 448 DDS, høres og synges. </w:t>
            </w:r>
          </w:p>
          <w:p w:rsidR="00692FA8" w:rsidRPr="00692FA8" w:rsidRDefault="00692FA8" w:rsidP="00692FA8"/>
        </w:tc>
        <w:tc>
          <w:tcPr>
            <w:tcW w:w="3119" w:type="dxa"/>
          </w:tcPr>
          <w:p w:rsidR="00692FA8" w:rsidRPr="00692FA8" w:rsidRDefault="00692FA8" w:rsidP="00692FA8">
            <w:r w:rsidRPr="00692FA8">
              <w:t xml:space="preserve">Konfirmanderne synger. </w:t>
            </w:r>
          </w:p>
        </w:tc>
        <w:tc>
          <w:tcPr>
            <w:tcW w:w="3306" w:type="dxa"/>
          </w:tcPr>
          <w:p w:rsidR="00B72DDF" w:rsidRDefault="00B72DDF" w:rsidP="00692FA8">
            <w:proofErr w:type="spellStart"/>
            <w:r>
              <w:t>Dåbssalmen</w:t>
            </w:r>
            <w:proofErr w:type="spellEnd"/>
            <w:r>
              <w:t xml:space="preserve"> på </w:t>
            </w:r>
            <w:proofErr w:type="spellStart"/>
            <w:r>
              <w:t>sangark</w:t>
            </w:r>
            <w:proofErr w:type="spellEnd"/>
            <w:r>
              <w:t xml:space="preserve">. </w:t>
            </w:r>
          </w:p>
          <w:p w:rsidR="00692FA8" w:rsidRPr="00692FA8" w:rsidRDefault="00B72DDF" w:rsidP="00692FA8">
            <w:r>
              <w:t>K</w:t>
            </w:r>
            <w:r w:rsidR="0074015C">
              <w:t>laver/</w:t>
            </w:r>
            <w:r w:rsidR="00692FA8" w:rsidRPr="00692FA8">
              <w:t>lydfil.</w:t>
            </w:r>
          </w:p>
        </w:tc>
      </w:tr>
      <w:tr w:rsidR="00692FA8" w:rsidRPr="005074A1" w:rsidTr="002579F7">
        <w:tc>
          <w:tcPr>
            <w:tcW w:w="2518" w:type="dxa"/>
            <w:vMerge/>
          </w:tcPr>
          <w:p w:rsidR="00692FA8" w:rsidRPr="005074A1" w:rsidRDefault="00692FA8" w:rsidP="00F76EC0"/>
        </w:tc>
        <w:tc>
          <w:tcPr>
            <w:tcW w:w="5670" w:type="dxa"/>
          </w:tcPr>
          <w:p w:rsidR="00692FA8" w:rsidRPr="00692FA8" w:rsidRDefault="00692FA8" w:rsidP="00692FA8">
            <w:r w:rsidRPr="00692FA8">
              <w:t xml:space="preserve">Der arbejdes kreativt med </w:t>
            </w:r>
            <w:proofErr w:type="spellStart"/>
            <w:r w:rsidRPr="00692FA8">
              <w:t>dåbssalmen</w:t>
            </w:r>
            <w:proofErr w:type="spellEnd"/>
            <w:r w:rsidRPr="00692FA8">
              <w:t xml:space="preserve"> via rivebilleder.</w:t>
            </w:r>
          </w:p>
          <w:p w:rsidR="00692FA8" w:rsidRDefault="00692FA8" w:rsidP="00692FA8">
            <w:r w:rsidRPr="00692FA8">
              <w:t xml:space="preserve">Hver </w:t>
            </w:r>
            <w:r w:rsidR="001435D7">
              <w:t>konfirmand illustrerer et vers</w:t>
            </w:r>
            <w:r w:rsidRPr="00692FA8">
              <w:t>.</w:t>
            </w:r>
          </w:p>
          <w:p w:rsidR="00B72DDF" w:rsidRDefault="00B72DDF" w:rsidP="00692FA8"/>
          <w:p w:rsidR="00B72DDF" w:rsidRPr="00692FA8" w:rsidRDefault="00B742B0" w:rsidP="00692FA8">
            <w:r>
              <w:rPr>
                <w:noProof/>
                <w:lang w:eastAsia="da-DK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5.5pt;margin-top:1.4pt;width:231.9pt;height:55.5pt;z-index:251658240;mso-width-relative:margin;mso-height-relative:margin">
                  <v:textbox>
                    <w:txbxContent>
                      <w:p w:rsidR="00B72DDF" w:rsidRDefault="00B72DDF" w:rsidP="00B72DDF">
                        <w:pPr>
                          <w:spacing w:after="60"/>
                          <w:textAlignment w:val="baseline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da-DK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da-DK"/>
                          </w:rPr>
                          <w:t xml:space="preserve">Hændelse: </w:t>
                        </w:r>
                      </w:p>
                      <w:p w:rsidR="00B72DDF" w:rsidRPr="00B72DDF" w:rsidRDefault="00B72DDF" w:rsidP="00B72DDF">
                        <w:pPr>
                          <w:spacing w:after="60"/>
                          <w:textAlignment w:val="baseline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da-DK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da-DK"/>
                          </w:rPr>
                          <w:t xml:space="preserve">’Tilfældigt’ opdager vi, at Karen i sin håndtaske har flødekarameller og slik – som enhver god bedstemor altid har </w:t>
                        </w:r>
                        <w:r w:rsidRPr="00B72DDF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da-DK"/>
                          </w:rPr>
                          <w:sym w:font="Wingdings" w:char="F04A"/>
                        </w:r>
                      </w:p>
                    </w:txbxContent>
                  </v:textbox>
                </v:shape>
              </w:pict>
            </w:r>
          </w:p>
          <w:p w:rsidR="00BF3B90" w:rsidRDefault="00BF3B90" w:rsidP="00692FA8"/>
          <w:p w:rsidR="00BF3B90" w:rsidRDefault="00BF3B90" w:rsidP="00692FA8"/>
          <w:p w:rsidR="00B72DDF" w:rsidRDefault="00B72DDF" w:rsidP="00692FA8"/>
          <w:p w:rsidR="00B72DDF" w:rsidRDefault="00B72DDF" w:rsidP="00692FA8"/>
          <w:p w:rsidR="00692FA8" w:rsidRPr="00692FA8" w:rsidRDefault="00692FA8" w:rsidP="00692FA8">
            <w:r w:rsidRPr="00692FA8">
              <w:t>Billederne sættes op i lokalet.</w:t>
            </w:r>
          </w:p>
          <w:p w:rsidR="00692FA8" w:rsidRPr="00692FA8" w:rsidRDefault="00FC134F" w:rsidP="00692FA8">
            <w:r>
              <w:t>(</w:t>
            </w:r>
            <w:r w:rsidR="00692FA8" w:rsidRPr="00692FA8">
              <w:t>Billed</w:t>
            </w:r>
            <w:r w:rsidR="001435D7">
              <w:t>erne kan evt. sættes sammen med lydfilen ’Fyldt af glæde’ til en musikvideo.)</w:t>
            </w:r>
          </w:p>
        </w:tc>
        <w:tc>
          <w:tcPr>
            <w:tcW w:w="3119" w:type="dxa"/>
          </w:tcPr>
          <w:p w:rsidR="00692FA8" w:rsidRPr="00692FA8" w:rsidRDefault="0074015C" w:rsidP="0074015C">
            <w:r>
              <w:t>Konfirmanderne a</w:t>
            </w:r>
            <w:r w:rsidR="00692FA8" w:rsidRPr="00692FA8">
              <w:t>rbejder individuelt – men sidder fortsat i familierne.</w:t>
            </w:r>
          </w:p>
        </w:tc>
        <w:tc>
          <w:tcPr>
            <w:tcW w:w="3306" w:type="dxa"/>
          </w:tcPr>
          <w:p w:rsidR="001435D7" w:rsidRPr="00B944C9" w:rsidRDefault="00692FA8" w:rsidP="00692FA8">
            <w:proofErr w:type="spellStart"/>
            <w:r w:rsidRPr="00B944C9">
              <w:t>Kartonark</w:t>
            </w:r>
            <w:proofErr w:type="spellEnd"/>
            <w:r w:rsidRPr="00B944C9">
              <w:t xml:space="preserve"> med </w:t>
            </w:r>
            <w:r w:rsidR="001435D7" w:rsidRPr="00B944C9">
              <w:t>vers</w:t>
            </w:r>
            <w:r w:rsidRPr="00B944C9">
              <w:t>numre fra 1-6.</w:t>
            </w:r>
          </w:p>
          <w:p w:rsidR="001435D7" w:rsidRPr="00B944C9" w:rsidRDefault="001435D7" w:rsidP="00692FA8"/>
          <w:p w:rsidR="00692FA8" w:rsidRPr="00B944C9" w:rsidRDefault="0074015C" w:rsidP="00692FA8">
            <w:r w:rsidRPr="00B944C9">
              <w:t>Glans- eller silkep</w:t>
            </w:r>
            <w:r w:rsidR="001435D7" w:rsidRPr="00B944C9">
              <w:t>apir i forskellige farver</w:t>
            </w:r>
          </w:p>
          <w:p w:rsidR="00692FA8" w:rsidRPr="00B944C9" w:rsidRDefault="00DF3BA5" w:rsidP="00692FA8">
            <w:r w:rsidRPr="00B944C9">
              <w:t>Lim</w:t>
            </w:r>
          </w:p>
          <w:p w:rsidR="001435D7" w:rsidRPr="00B944C9" w:rsidRDefault="001435D7" w:rsidP="00692FA8"/>
          <w:p w:rsidR="00B72DDF" w:rsidRPr="00B944C9" w:rsidRDefault="00692FA8" w:rsidP="00B72DDF">
            <w:r w:rsidRPr="00B944C9">
              <w:br/>
            </w:r>
          </w:p>
          <w:p w:rsidR="00692FA8" w:rsidRPr="00B944C9" w:rsidRDefault="00692FA8" w:rsidP="00B72DDF">
            <w:r w:rsidRPr="00B944C9">
              <w:t>Elefantsnot</w:t>
            </w:r>
          </w:p>
        </w:tc>
      </w:tr>
      <w:tr w:rsidR="00BF3B90" w:rsidRPr="005074A1" w:rsidTr="002579F7">
        <w:tc>
          <w:tcPr>
            <w:tcW w:w="2518" w:type="dxa"/>
          </w:tcPr>
          <w:p w:rsidR="00BF3B90" w:rsidRPr="005074A1" w:rsidRDefault="00BF3B90" w:rsidP="00F76EC0">
            <w:r>
              <w:lastRenderedPageBreak/>
              <w:t>Hvad ved du om din egen dåb?</w:t>
            </w:r>
          </w:p>
        </w:tc>
        <w:tc>
          <w:tcPr>
            <w:tcW w:w="5670" w:type="dxa"/>
          </w:tcPr>
          <w:p w:rsidR="00BF3B90" w:rsidRPr="00692FA8" w:rsidRDefault="00BF3B90" w:rsidP="00DF3BA5">
            <w:r>
              <w:t xml:space="preserve">Konfirmanderne bedes </w:t>
            </w:r>
            <w:r w:rsidR="00DF3BA5">
              <w:t xml:space="preserve">til næste gang </w:t>
            </w:r>
            <w:r>
              <w:t xml:space="preserve">medbringe et billede </w:t>
            </w:r>
            <w:r w:rsidR="00DF3BA5">
              <w:t xml:space="preserve">fra deres egen dåb </w:t>
            </w:r>
            <w:r>
              <w:t>(evt. kan det sendes på mail).</w:t>
            </w:r>
          </w:p>
        </w:tc>
        <w:tc>
          <w:tcPr>
            <w:tcW w:w="3119" w:type="dxa"/>
          </w:tcPr>
          <w:p w:rsidR="00BF3B90" w:rsidRDefault="00BF3B90" w:rsidP="0074015C">
            <w:r>
              <w:t>Individuel opgave.</w:t>
            </w:r>
            <w:r w:rsidR="008B66B6">
              <w:t xml:space="preserve"> Evt. minde om det via SMS i ugen løb.</w:t>
            </w:r>
          </w:p>
        </w:tc>
        <w:tc>
          <w:tcPr>
            <w:tcW w:w="3306" w:type="dxa"/>
          </w:tcPr>
          <w:p w:rsidR="00BF3B90" w:rsidRPr="00BF3B90" w:rsidRDefault="00BF3B90" w:rsidP="00BF3B90">
            <w:r w:rsidRPr="00BF3B90">
              <w:t>Farveprinter</w:t>
            </w:r>
          </w:p>
          <w:p w:rsidR="00BF3B90" w:rsidRPr="00692FA8" w:rsidRDefault="00BF3B90" w:rsidP="00BF3B90">
            <w:pPr>
              <w:rPr>
                <w:highlight w:val="yellow"/>
              </w:rPr>
            </w:pPr>
          </w:p>
        </w:tc>
      </w:tr>
    </w:tbl>
    <w:p w:rsidR="004E3F1E" w:rsidRPr="005074A1" w:rsidRDefault="004E3F1E"/>
    <w:sectPr w:rsidR="004E3F1E" w:rsidRPr="005074A1" w:rsidSect="00837C4B">
      <w:headerReference w:type="default" r:id="rId12"/>
      <w:footerReference w:type="default" r:id="rId13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15C" w:rsidRDefault="004B015C" w:rsidP="003D1085">
      <w:pPr>
        <w:spacing w:after="0" w:line="240" w:lineRule="auto"/>
      </w:pPr>
      <w:r>
        <w:separator/>
      </w:r>
    </w:p>
  </w:endnote>
  <w:endnote w:type="continuationSeparator" w:id="0">
    <w:p w:rsidR="004B015C" w:rsidRDefault="004B015C" w:rsidP="003D1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48938"/>
      <w:docPartObj>
        <w:docPartGallery w:val="Page Numbers (Bottom of Page)"/>
        <w:docPartUnique/>
      </w:docPartObj>
    </w:sdtPr>
    <w:sdtContent>
      <w:p w:rsidR="00F76EC0" w:rsidRDefault="00B742B0">
        <w:pPr>
          <w:pStyle w:val="Sidefod"/>
          <w:jc w:val="right"/>
        </w:pPr>
        <w:fldSimple w:instr=" PAGE   \* MERGEFORMAT ">
          <w:r w:rsidR="00B944C9">
            <w:rPr>
              <w:noProof/>
            </w:rPr>
            <w:t>1</w:t>
          </w:r>
        </w:fldSimple>
      </w:p>
    </w:sdtContent>
  </w:sdt>
  <w:p w:rsidR="00F76EC0" w:rsidRDefault="00F76EC0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15C" w:rsidRDefault="004B015C" w:rsidP="003D1085">
      <w:pPr>
        <w:spacing w:after="0" w:line="240" w:lineRule="auto"/>
      </w:pPr>
      <w:r>
        <w:separator/>
      </w:r>
    </w:p>
  </w:footnote>
  <w:footnote w:type="continuationSeparator" w:id="0">
    <w:p w:rsidR="004B015C" w:rsidRDefault="004B015C" w:rsidP="003D1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EC0" w:rsidRPr="0060215A" w:rsidRDefault="00F76EC0" w:rsidP="0060215A">
    <w:pPr>
      <w:pStyle w:val="Sidehoved"/>
      <w:rPr>
        <w:sz w:val="32"/>
        <w:szCs w:val="32"/>
      </w:rPr>
    </w:pPr>
  </w:p>
  <w:p w:rsidR="00F76EC0" w:rsidRDefault="00F76EC0">
    <w:pPr>
      <w:pStyle w:val="Sidehove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7989"/>
    <w:multiLevelType w:val="hybridMultilevel"/>
    <w:tmpl w:val="9FCCFE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E150D"/>
    <w:multiLevelType w:val="hybridMultilevel"/>
    <w:tmpl w:val="1A381D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D605EB"/>
    <w:multiLevelType w:val="hybridMultilevel"/>
    <w:tmpl w:val="57DE4D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7D7FC5"/>
    <w:multiLevelType w:val="hybridMultilevel"/>
    <w:tmpl w:val="F56CE2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1C1FB8"/>
    <w:multiLevelType w:val="hybridMultilevel"/>
    <w:tmpl w:val="238C14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185902"/>
    <w:multiLevelType w:val="hybridMultilevel"/>
    <w:tmpl w:val="CCE645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3B21F3"/>
    <w:multiLevelType w:val="multilevel"/>
    <w:tmpl w:val="4844D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FE16508"/>
    <w:multiLevelType w:val="hybridMultilevel"/>
    <w:tmpl w:val="6BE21B7E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376583B"/>
    <w:multiLevelType w:val="hybridMultilevel"/>
    <w:tmpl w:val="2C3A09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525166"/>
    <w:multiLevelType w:val="hybridMultilevel"/>
    <w:tmpl w:val="E7FAF5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0"/>
  </w:num>
  <w:num w:numId="7">
    <w:abstractNumId w:val="1"/>
  </w:num>
  <w:num w:numId="8">
    <w:abstractNumId w:val="9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135A3B"/>
    <w:rsid w:val="0000296B"/>
    <w:rsid w:val="0006731C"/>
    <w:rsid w:val="0007497B"/>
    <w:rsid w:val="000F4804"/>
    <w:rsid w:val="00117DDC"/>
    <w:rsid w:val="00120857"/>
    <w:rsid w:val="00125DE6"/>
    <w:rsid w:val="001345C7"/>
    <w:rsid w:val="00135A3B"/>
    <w:rsid w:val="001435D7"/>
    <w:rsid w:val="00170862"/>
    <w:rsid w:val="001B3D2C"/>
    <w:rsid w:val="001B4318"/>
    <w:rsid w:val="001F3B47"/>
    <w:rsid w:val="002579F7"/>
    <w:rsid w:val="0029523E"/>
    <w:rsid w:val="00297F32"/>
    <w:rsid w:val="0030386C"/>
    <w:rsid w:val="00307940"/>
    <w:rsid w:val="00321559"/>
    <w:rsid w:val="003479B0"/>
    <w:rsid w:val="00387FCA"/>
    <w:rsid w:val="003A7A25"/>
    <w:rsid w:val="003D1085"/>
    <w:rsid w:val="00470598"/>
    <w:rsid w:val="0048494E"/>
    <w:rsid w:val="004B015C"/>
    <w:rsid w:val="004C4704"/>
    <w:rsid w:val="004E3F1E"/>
    <w:rsid w:val="005074A1"/>
    <w:rsid w:val="0057436D"/>
    <w:rsid w:val="00576EF5"/>
    <w:rsid w:val="005B4986"/>
    <w:rsid w:val="005C197E"/>
    <w:rsid w:val="0060215A"/>
    <w:rsid w:val="00643838"/>
    <w:rsid w:val="00692FA8"/>
    <w:rsid w:val="006B56CD"/>
    <w:rsid w:val="00725BC6"/>
    <w:rsid w:val="0074015C"/>
    <w:rsid w:val="00767B23"/>
    <w:rsid w:val="00784198"/>
    <w:rsid w:val="007D4DC0"/>
    <w:rsid w:val="00802ABB"/>
    <w:rsid w:val="00837C4B"/>
    <w:rsid w:val="00846B64"/>
    <w:rsid w:val="00884732"/>
    <w:rsid w:val="008977BE"/>
    <w:rsid w:val="008B66B6"/>
    <w:rsid w:val="008F23FE"/>
    <w:rsid w:val="00934A33"/>
    <w:rsid w:val="009443A8"/>
    <w:rsid w:val="009636CE"/>
    <w:rsid w:val="009B1A09"/>
    <w:rsid w:val="009B54FE"/>
    <w:rsid w:val="009C74F4"/>
    <w:rsid w:val="009D01CF"/>
    <w:rsid w:val="00A06A2D"/>
    <w:rsid w:val="00A16BCB"/>
    <w:rsid w:val="00A27745"/>
    <w:rsid w:val="00A810D5"/>
    <w:rsid w:val="00AB0351"/>
    <w:rsid w:val="00B0619B"/>
    <w:rsid w:val="00B72DDF"/>
    <w:rsid w:val="00B742B0"/>
    <w:rsid w:val="00B87725"/>
    <w:rsid w:val="00B944C9"/>
    <w:rsid w:val="00BC51B3"/>
    <w:rsid w:val="00BF3B90"/>
    <w:rsid w:val="00C14232"/>
    <w:rsid w:val="00C30B93"/>
    <w:rsid w:val="00C60741"/>
    <w:rsid w:val="00C67834"/>
    <w:rsid w:val="00CB39F9"/>
    <w:rsid w:val="00CB7B2A"/>
    <w:rsid w:val="00D020C0"/>
    <w:rsid w:val="00D07764"/>
    <w:rsid w:val="00D07D93"/>
    <w:rsid w:val="00D4065A"/>
    <w:rsid w:val="00D623E8"/>
    <w:rsid w:val="00D763A4"/>
    <w:rsid w:val="00D941B4"/>
    <w:rsid w:val="00DD7A35"/>
    <w:rsid w:val="00DF3BA5"/>
    <w:rsid w:val="00E674EA"/>
    <w:rsid w:val="00EB529F"/>
    <w:rsid w:val="00EF7CC4"/>
    <w:rsid w:val="00F11B25"/>
    <w:rsid w:val="00F33DE6"/>
    <w:rsid w:val="00F76D49"/>
    <w:rsid w:val="00F76EC0"/>
    <w:rsid w:val="00F91A6F"/>
    <w:rsid w:val="00FA09D3"/>
    <w:rsid w:val="00FB439E"/>
    <w:rsid w:val="00FB67CD"/>
    <w:rsid w:val="00FB7120"/>
    <w:rsid w:val="00FC134F"/>
    <w:rsid w:val="00FE142C"/>
    <w:rsid w:val="00FF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A3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135A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135A3B"/>
    <w:pPr>
      <w:ind w:left="720"/>
      <w:contextualSpacing/>
    </w:pPr>
  </w:style>
  <w:style w:type="table" w:styleId="Lysliste-fremhvningsfarve3">
    <w:name w:val="Light List Accent 3"/>
    <w:basedOn w:val="Tabel-Normal"/>
    <w:uiPriority w:val="61"/>
    <w:rsid w:val="00135A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Hyperlink">
    <w:name w:val="Hyperlink"/>
    <w:basedOn w:val="Standardskrifttypeiafsnit"/>
    <w:uiPriority w:val="99"/>
    <w:unhideWhenUsed/>
    <w:rsid w:val="00A27745"/>
    <w:rPr>
      <w:color w:val="0000FF" w:themeColor="hyperlink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A27745"/>
    <w:rPr>
      <w:color w:val="800080" w:themeColor="followed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44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443A8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3D10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D1085"/>
  </w:style>
  <w:style w:type="paragraph" w:styleId="Sidefod">
    <w:name w:val="footer"/>
    <w:basedOn w:val="Normal"/>
    <w:link w:val="SidefodTegn"/>
    <w:uiPriority w:val="99"/>
    <w:unhideWhenUsed/>
    <w:rsid w:val="003D10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D1085"/>
  </w:style>
  <w:style w:type="table" w:customStyle="1" w:styleId="GridTableLight">
    <w:name w:val="Grid Table Light"/>
    <w:basedOn w:val="Tabel-Normal"/>
    <w:uiPriority w:val="40"/>
    <w:rsid w:val="00C14232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mindeligtekst">
    <w:name w:val="Plain Text"/>
    <w:basedOn w:val="Normal"/>
    <w:link w:val="AlmindeligtekstTegn"/>
    <w:uiPriority w:val="99"/>
    <w:unhideWhenUsed/>
    <w:rsid w:val="00D623E8"/>
    <w:pPr>
      <w:spacing w:after="0" w:line="240" w:lineRule="auto"/>
    </w:pPr>
    <w:rPr>
      <w:rFonts w:ascii="Calibri" w:hAnsi="Calibri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D623E8"/>
    <w:rPr>
      <w:rFonts w:ascii="Calibri" w:hAnsi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0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rylineikirken.dk/materialer/3-episode/graviditetstest.ppt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olkekirken.dk/livets-begivenheder/daab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olkekirken.dk/livets-begivenheder/daab/overvejer-du-daab/video-hvad-er-barnedab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orylineikirken.dk/materialer/3-episode/brev-om-graviditet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61715-782C-4788-8DFA-C31D217F0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474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Nordjylland</Company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Mark (abt4)</dc:creator>
  <cp:lastModifiedBy>t420</cp:lastModifiedBy>
  <cp:revision>11</cp:revision>
  <cp:lastPrinted>2017-08-28T12:21:00Z</cp:lastPrinted>
  <dcterms:created xsi:type="dcterms:W3CDTF">2017-08-05T13:00:00Z</dcterms:created>
  <dcterms:modified xsi:type="dcterms:W3CDTF">2017-08-28T13:07:00Z</dcterms:modified>
</cp:coreProperties>
</file>